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DC96" w14:textId="22951D13" w:rsidR="00F06ED4" w:rsidRPr="00371E6F" w:rsidRDefault="00260F0B">
      <w:pPr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>Avanza</w:t>
      </w:r>
      <w:r w:rsidR="00AB1329" w:rsidRPr="00371E6F">
        <w:rPr>
          <w:b/>
          <w:color w:val="000000" w:themeColor="text1"/>
          <w:sz w:val="32"/>
          <w:szCs w:val="32"/>
        </w:rPr>
        <w:t xml:space="preserve"> Level F Language Objectives Checklist</w:t>
      </w:r>
    </w:p>
    <w:tbl>
      <w:tblPr>
        <w:tblStyle w:val="a7"/>
        <w:tblW w:w="1043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45"/>
        <w:gridCol w:w="5171"/>
        <w:gridCol w:w="3919"/>
      </w:tblGrid>
      <w:tr w:rsidR="00371E6F" w:rsidRPr="00371E6F" w14:paraId="5C5573C9" w14:textId="77777777" w:rsidTr="00730752">
        <w:trPr>
          <w:trHeight w:val="396"/>
        </w:trPr>
        <w:tc>
          <w:tcPr>
            <w:tcW w:w="1345" w:type="dxa"/>
            <w:shd w:val="clear" w:color="auto" w:fill="FFFFFF" w:themeFill="background1"/>
          </w:tcPr>
          <w:p w14:paraId="3AEA2E0D" w14:textId="77777777" w:rsidR="00F06ED4" w:rsidRPr="00371E6F" w:rsidRDefault="00AB132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1E6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Obj ID</w:t>
            </w:r>
          </w:p>
        </w:tc>
        <w:tc>
          <w:tcPr>
            <w:tcW w:w="5171" w:type="dxa"/>
            <w:shd w:val="clear" w:color="auto" w:fill="FFFFFF" w:themeFill="background1"/>
          </w:tcPr>
          <w:p w14:paraId="44F56E1B" w14:textId="77777777" w:rsidR="00F06ED4" w:rsidRPr="00371E6F" w:rsidRDefault="00AB132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1E6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Objective</w:t>
            </w:r>
          </w:p>
        </w:tc>
        <w:tc>
          <w:tcPr>
            <w:tcW w:w="3919" w:type="dxa"/>
            <w:shd w:val="clear" w:color="auto" w:fill="FFFFFF" w:themeFill="background1"/>
          </w:tcPr>
          <w:p w14:paraId="168DE34B" w14:textId="77777777" w:rsidR="00F06ED4" w:rsidRPr="00371E6F" w:rsidRDefault="00AB132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1E6F">
              <w:rPr>
                <w:rFonts w:ascii="Arial" w:hAnsi="Arial" w:cs="Arial"/>
                <w:color w:val="000000" w:themeColor="text1"/>
                <w:sz w:val="24"/>
                <w:szCs w:val="24"/>
              </w:rPr>
              <w:t>Teacher Modeling Examples</w:t>
            </w:r>
          </w:p>
        </w:tc>
      </w:tr>
      <w:tr w:rsidR="00371E6F" w:rsidRPr="00371E6F" w14:paraId="11A6EB37" w14:textId="77777777" w:rsidTr="001639B6">
        <w:tc>
          <w:tcPr>
            <w:tcW w:w="1345" w:type="dxa"/>
            <w:shd w:val="clear" w:color="auto" w:fill="FFFFFF" w:themeFill="background1"/>
          </w:tcPr>
          <w:p w14:paraId="5547C10E" w14:textId="77777777" w:rsidR="00F06ED4" w:rsidRPr="00371E6F" w:rsidRDefault="00AB1329">
            <w:pPr>
              <w:spacing w:after="0" w:line="240" w:lineRule="auto"/>
              <w:rPr>
                <w:color w:val="000000" w:themeColor="text1"/>
              </w:rPr>
            </w:pPr>
            <w:r w:rsidRPr="00371E6F">
              <w:rPr>
                <w:rFonts w:cs="Arial"/>
                <w:color w:val="000000" w:themeColor="text1"/>
              </w:rPr>
              <w:t>F.L.G.1</w:t>
            </w:r>
          </w:p>
        </w:tc>
        <w:tc>
          <w:tcPr>
            <w:tcW w:w="5171" w:type="dxa"/>
            <w:shd w:val="clear" w:color="auto" w:fill="FFFFFF" w:themeFill="background1"/>
          </w:tcPr>
          <w:p w14:paraId="3CC62A86" w14:textId="77777777" w:rsidR="00F06ED4" w:rsidRPr="00371E6F" w:rsidRDefault="00AB1329">
            <w:pPr>
              <w:spacing w:after="0" w:line="240" w:lineRule="auto"/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</w:pPr>
            <w:r w:rsidRPr="00371E6F"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  <w:t>Forma el plural de sustantivos regulares al añadir /s/ o /es/ (por ej., perro, perros).</w:t>
            </w:r>
          </w:p>
          <w:p w14:paraId="195A3ADD" w14:textId="77777777" w:rsidR="00F06ED4" w:rsidRPr="00371E6F" w:rsidRDefault="00AB1329"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  <w:r w:rsidRPr="00A345B5">
              <w:rPr>
                <w:rFonts w:ascii="Helvetica" w:eastAsia="Helvetica" w:hAnsi="Helvetica" w:cs="Helvetica"/>
                <w:color w:val="000000" w:themeColor="text1"/>
                <w:shd w:val="clear" w:color="auto" w:fill="FCFCFC"/>
                <w:lang w:val="es-ES"/>
              </w:rPr>
              <w:br/>
            </w:r>
            <w:r w:rsidRPr="00371E6F">
              <w:rPr>
                <w:rFonts w:ascii="Calibri" w:eastAsia="Times New Roman" w:hAnsi="Calibri" w:cs="Times New Roman"/>
                <w:color w:val="000000" w:themeColor="text1"/>
              </w:rPr>
              <w:t>Form the plural of regular nouns.</w:t>
            </w:r>
          </w:p>
        </w:tc>
        <w:tc>
          <w:tcPr>
            <w:tcW w:w="3919" w:type="dxa"/>
            <w:shd w:val="clear" w:color="auto" w:fill="FFFFFF" w:themeFill="background1"/>
          </w:tcPr>
          <w:p w14:paraId="3590DE24" w14:textId="77777777" w:rsidR="00F06ED4" w:rsidRPr="00371E6F" w:rsidRDefault="00F06ED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371E6F" w:rsidRPr="00371E6F" w14:paraId="49426AB4" w14:textId="77777777" w:rsidTr="001639B6">
        <w:tc>
          <w:tcPr>
            <w:tcW w:w="1345" w:type="dxa"/>
            <w:shd w:val="clear" w:color="auto" w:fill="FFFFFF" w:themeFill="background1"/>
          </w:tcPr>
          <w:p w14:paraId="4B9A522E" w14:textId="77777777" w:rsidR="00F06ED4" w:rsidRPr="00371E6F" w:rsidRDefault="00AB1329">
            <w:pPr>
              <w:spacing w:after="0" w:line="240" w:lineRule="auto"/>
              <w:rPr>
                <w:color w:val="000000" w:themeColor="text1"/>
              </w:rPr>
            </w:pPr>
            <w:r w:rsidRPr="00371E6F">
              <w:rPr>
                <w:rFonts w:cs="Arial"/>
                <w:color w:val="000000" w:themeColor="text1"/>
              </w:rPr>
              <w:t>F.L.G.2</w:t>
            </w:r>
          </w:p>
        </w:tc>
        <w:tc>
          <w:tcPr>
            <w:tcW w:w="5171" w:type="dxa"/>
            <w:shd w:val="clear" w:color="auto" w:fill="FFFFFF" w:themeFill="background1"/>
          </w:tcPr>
          <w:p w14:paraId="7A4F8733" w14:textId="77777777" w:rsidR="00F06ED4" w:rsidRPr="00371E6F" w:rsidRDefault="00AB1329">
            <w:pPr>
              <w:spacing w:after="0" w:line="240" w:lineRule="auto"/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</w:pPr>
            <w:r w:rsidRPr="00371E6F"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  <w:t>Usa concordancia de género y número entre artículos y sustantivos (por ej., el perro, las sillas, unos niños, una niña)</w:t>
            </w:r>
          </w:p>
          <w:p w14:paraId="58029D39" w14:textId="77777777" w:rsidR="00F06ED4" w:rsidRPr="00371E6F" w:rsidRDefault="00AB1329"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  <w:r w:rsidRPr="00371E6F">
              <w:rPr>
                <w:rFonts w:ascii="Helvetica" w:eastAsia="Helvetica" w:hAnsi="Helvetica" w:cs="Helvetica"/>
                <w:color w:val="000000" w:themeColor="text1"/>
                <w:lang w:val="es-ES"/>
              </w:rPr>
              <w:br/>
            </w:r>
            <w:r w:rsidRPr="00371E6F">
              <w:rPr>
                <w:rFonts w:ascii="Calibri" w:eastAsia="Times New Roman" w:hAnsi="Calibri" w:cs="Times New Roman"/>
                <w:color w:val="000000" w:themeColor="text1"/>
              </w:rPr>
              <w:t>Use article/noun agreement.</w:t>
            </w:r>
          </w:p>
        </w:tc>
        <w:tc>
          <w:tcPr>
            <w:tcW w:w="3919" w:type="dxa"/>
            <w:shd w:val="clear" w:color="auto" w:fill="FFFFFF" w:themeFill="background1"/>
          </w:tcPr>
          <w:p w14:paraId="77566A8C" w14:textId="77777777" w:rsidR="00F06ED4" w:rsidRPr="00371E6F" w:rsidRDefault="00F06ED4">
            <w:pPr>
              <w:spacing w:after="0" w:line="240" w:lineRule="auto"/>
              <w:rPr>
                <w:rFonts w:eastAsia="PMingLiU"/>
                <w:color w:val="000000" w:themeColor="text1"/>
                <w:lang w:eastAsia="zh-TW"/>
              </w:rPr>
            </w:pPr>
          </w:p>
        </w:tc>
      </w:tr>
      <w:tr w:rsidR="00371E6F" w:rsidRPr="00371E6F" w14:paraId="5805237A" w14:textId="77777777" w:rsidTr="001639B6">
        <w:trPr>
          <w:trHeight w:val="1089"/>
        </w:trPr>
        <w:tc>
          <w:tcPr>
            <w:tcW w:w="1345" w:type="dxa"/>
            <w:shd w:val="clear" w:color="auto" w:fill="FFFFFF" w:themeFill="background1"/>
          </w:tcPr>
          <w:p w14:paraId="14046052" w14:textId="77777777" w:rsidR="00F06ED4" w:rsidRPr="00371E6F" w:rsidRDefault="00AB1329">
            <w:pPr>
              <w:spacing w:after="0" w:line="240" w:lineRule="auto"/>
              <w:rPr>
                <w:color w:val="000000" w:themeColor="text1"/>
              </w:rPr>
            </w:pPr>
            <w:r w:rsidRPr="00371E6F">
              <w:rPr>
                <w:rFonts w:cs="Arial"/>
                <w:color w:val="000000" w:themeColor="text1"/>
                <w:shd w:val="clear" w:color="auto" w:fill="FFFFFF"/>
              </w:rPr>
              <w:t>F.L.G.3</w:t>
            </w:r>
          </w:p>
        </w:tc>
        <w:tc>
          <w:tcPr>
            <w:tcW w:w="5171" w:type="dxa"/>
            <w:shd w:val="clear" w:color="auto" w:fill="FFFFFF" w:themeFill="background1"/>
          </w:tcPr>
          <w:p w14:paraId="06EFF6F8" w14:textId="312DBAB5" w:rsidR="00F06ED4" w:rsidRPr="00371E6F" w:rsidRDefault="00AB1329">
            <w:pPr>
              <w:spacing w:after="0" w:line="240" w:lineRule="auto"/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</w:pPr>
            <w:r w:rsidRPr="00371E6F"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  <w:t>Usa verbos regulares en tiempo presente en contexto.</w:t>
            </w:r>
          </w:p>
          <w:p w14:paraId="3EE23F04" w14:textId="77777777" w:rsidR="00F06ED4" w:rsidRPr="00371E6F" w:rsidRDefault="00AB1329"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  <w:r w:rsidRPr="001C59CE">
              <w:rPr>
                <w:rFonts w:ascii="Helvetica" w:eastAsia="Helvetica" w:hAnsi="Helvetica" w:cs="Helvetica"/>
                <w:color w:val="000000" w:themeColor="text1"/>
                <w:shd w:val="clear" w:color="auto" w:fill="FCFCFC"/>
              </w:rPr>
              <w:br/>
            </w:r>
            <w:r w:rsidRPr="00371E6F">
              <w:rPr>
                <w:rFonts w:ascii="Calibri" w:eastAsia="Times New Roman" w:hAnsi="Calibri" w:cs="Times New Roman"/>
                <w:color w:val="000000" w:themeColor="text1"/>
              </w:rPr>
              <w:t>Use regular verbs in the present tense in context.</w:t>
            </w:r>
          </w:p>
        </w:tc>
        <w:tc>
          <w:tcPr>
            <w:tcW w:w="3919" w:type="dxa"/>
            <w:shd w:val="clear" w:color="auto" w:fill="FFFFFF" w:themeFill="background1"/>
          </w:tcPr>
          <w:p w14:paraId="08985BC4" w14:textId="77777777" w:rsidR="00F06ED4" w:rsidRPr="00371E6F" w:rsidRDefault="00F06ED4">
            <w:pPr>
              <w:spacing w:after="0" w:line="240" w:lineRule="auto"/>
              <w:rPr>
                <w:color w:val="000000" w:themeColor="text1"/>
                <w:lang w:eastAsia="zh-TW"/>
              </w:rPr>
            </w:pPr>
          </w:p>
        </w:tc>
      </w:tr>
      <w:tr w:rsidR="00371E6F" w:rsidRPr="00371E6F" w14:paraId="7AB230D8" w14:textId="77777777" w:rsidTr="001639B6">
        <w:tc>
          <w:tcPr>
            <w:tcW w:w="1345" w:type="dxa"/>
            <w:shd w:val="clear" w:color="auto" w:fill="FFFFFF" w:themeFill="background1"/>
          </w:tcPr>
          <w:p w14:paraId="582EDEC7" w14:textId="77777777" w:rsidR="00F06ED4" w:rsidRPr="00371E6F" w:rsidRDefault="00AB1329">
            <w:pPr>
              <w:spacing w:after="0" w:line="240" w:lineRule="auto"/>
              <w:rPr>
                <w:color w:val="000000" w:themeColor="text1"/>
              </w:rPr>
            </w:pPr>
            <w:r w:rsidRPr="00371E6F">
              <w:rPr>
                <w:rFonts w:cs="Arial"/>
                <w:color w:val="000000" w:themeColor="text1"/>
              </w:rPr>
              <w:t>F.L.G.4</w:t>
            </w:r>
          </w:p>
        </w:tc>
        <w:tc>
          <w:tcPr>
            <w:tcW w:w="5171" w:type="dxa"/>
            <w:shd w:val="clear" w:color="auto" w:fill="FFFFFF" w:themeFill="background1"/>
          </w:tcPr>
          <w:p w14:paraId="192561DF" w14:textId="77777777" w:rsidR="00F06ED4" w:rsidRPr="00371E6F" w:rsidRDefault="00AB1329">
            <w:pPr>
              <w:spacing w:after="0" w:line="240" w:lineRule="auto"/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</w:rPr>
            </w:pPr>
            <w:r w:rsidRPr="00371E6F"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  <w:t xml:space="preserve">Usa verbos irregulares en tiempo presente. </w:t>
            </w:r>
            <w:r w:rsidRPr="00371E6F"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</w:rPr>
              <w:t>(Enfoque: SER).</w:t>
            </w:r>
          </w:p>
          <w:p w14:paraId="4A2858DD" w14:textId="77777777" w:rsidR="00F06ED4" w:rsidRPr="00371E6F" w:rsidRDefault="00AB1329"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  <w:r w:rsidRPr="00371E6F">
              <w:rPr>
                <w:rFonts w:ascii="Helvetica" w:eastAsia="Helvetica" w:hAnsi="Helvetica" w:cs="Helvetica"/>
                <w:color w:val="000000" w:themeColor="text1"/>
              </w:rPr>
              <w:br/>
            </w:r>
            <w:r w:rsidRPr="00371E6F">
              <w:rPr>
                <w:rFonts w:ascii="Calibri" w:eastAsia="Times New Roman" w:hAnsi="Calibri" w:cs="Times New Roman"/>
                <w:color w:val="000000" w:themeColor="text1"/>
              </w:rPr>
              <w:t>Use some irregular verbs in the present tense. (Focus: SER)</w:t>
            </w:r>
          </w:p>
        </w:tc>
        <w:tc>
          <w:tcPr>
            <w:tcW w:w="3919" w:type="dxa"/>
            <w:shd w:val="clear" w:color="auto" w:fill="FFFFFF" w:themeFill="background1"/>
          </w:tcPr>
          <w:p w14:paraId="08E6009D" w14:textId="77777777" w:rsidR="00F06ED4" w:rsidRPr="00371E6F" w:rsidRDefault="00F06ED4">
            <w:pPr>
              <w:spacing w:after="0" w:line="240" w:lineRule="auto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371E6F" w:rsidRPr="00371E6F" w14:paraId="6722ED8D" w14:textId="77777777" w:rsidTr="001639B6">
        <w:tc>
          <w:tcPr>
            <w:tcW w:w="1345" w:type="dxa"/>
            <w:shd w:val="clear" w:color="auto" w:fill="FFFFFF" w:themeFill="background1"/>
          </w:tcPr>
          <w:p w14:paraId="2108B5F2" w14:textId="77777777" w:rsidR="00F06ED4" w:rsidRPr="00371E6F" w:rsidRDefault="00AB1329">
            <w:pPr>
              <w:spacing w:after="0" w:line="240" w:lineRule="auto"/>
              <w:rPr>
                <w:color w:val="000000" w:themeColor="text1"/>
              </w:rPr>
            </w:pPr>
            <w:r w:rsidRPr="00371E6F">
              <w:rPr>
                <w:rFonts w:cs="Arial"/>
                <w:color w:val="000000" w:themeColor="text1"/>
              </w:rPr>
              <w:t>F.L.G.5</w:t>
            </w:r>
          </w:p>
        </w:tc>
        <w:tc>
          <w:tcPr>
            <w:tcW w:w="5171" w:type="dxa"/>
            <w:shd w:val="clear" w:color="auto" w:fill="FFFFFF" w:themeFill="background1"/>
          </w:tcPr>
          <w:p w14:paraId="6638D8E8" w14:textId="77777777" w:rsidR="00F06ED4" w:rsidRPr="00371E6F" w:rsidRDefault="00AB1329">
            <w:pPr>
              <w:spacing w:after="0" w:line="240" w:lineRule="auto"/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</w:rPr>
            </w:pPr>
            <w:r w:rsidRPr="00371E6F"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  <w:t xml:space="preserve">Usa preposiciones de uso común en contexto. </w:t>
            </w:r>
            <w:r w:rsidRPr="00371E6F"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</w:rPr>
              <w:t>(Enfoque: en/de)</w:t>
            </w:r>
          </w:p>
          <w:p w14:paraId="2DE62DE0" w14:textId="77777777" w:rsidR="00F06ED4" w:rsidRPr="00371E6F" w:rsidRDefault="00AB1329"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  <w:r w:rsidRPr="00371E6F">
              <w:rPr>
                <w:rFonts w:ascii="Helvetica" w:eastAsia="Helvetica" w:hAnsi="Helvetica" w:cs="Helvetica"/>
                <w:color w:val="000000" w:themeColor="text1"/>
                <w:shd w:val="clear" w:color="auto" w:fill="FCFCFC"/>
              </w:rPr>
              <w:br/>
            </w:r>
            <w:r w:rsidRPr="00371E6F">
              <w:rPr>
                <w:rFonts w:ascii="Calibri" w:eastAsia="Times New Roman" w:hAnsi="Calibri" w:cs="Times New Roman"/>
                <w:color w:val="000000" w:themeColor="text1"/>
              </w:rPr>
              <w:t>Use high frequency prepositions in context (Focus: in/from).</w:t>
            </w:r>
          </w:p>
        </w:tc>
        <w:tc>
          <w:tcPr>
            <w:tcW w:w="3919" w:type="dxa"/>
            <w:shd w:val="clear" w:color="auto" w:fill="FFFFFF" w:themeFill="background1"/>
          </w:tcPr>
          <w:p w14:paraId="727AABEF" w14:textId="77777777" w:rsidR="00F06ED4" w:rsidRPr="00371E6F" w:rsidRDefault="00F06ED4">
            <w:pPr>
              <w:spacing w:after="0" w:line="240" w:lineRule="auto"/>
              <w:rPr>
                <w:color w:val="000000" w:themeColor="text1"/>
                <w:lang w:eastAsia="zh-TW"/>
              </w:rPr>
            </w:pPr>
          </w:p>
        </w:tc>
      </w:tr>
      <w:tr w:rsidR="00371E6F" w:rsidRPr="00371E6F" w14:paraId="24CE5E50" w14:textId="77777777" w:rsidTr="001639B6">
        <w:tc>
          <w:tcPr>
            <w:tcW w:w="1345" w:type="dxa"/>
            <w:shd w:val="clear" w:color="auto" w:fill="FFFFFF" w:themeFill="background1"/>
          </w:tcPr>
          <w:p w14:paraId="420032A2" w14:textId="77777777" w:rsidR="00F06ED4" w:rsidRPr="00371E6F" w:rsidRDefault="00AB1329">
            <w:pPr>
              <w:spacing w:after="0" w:line="240" w:lineRule="auto"/>
              <w:rPr>
                <w:color w:val="000000" w:themeColor="text1"/>
              </w:rPr>
            </w:pPr>
            <w:r w:rsidRPr="00371E6F">
              <w:rPr>
                <w:rFonts w:cs="Arial"/>
                <w:color w:val="000000" w:themeColor="text1"/>
              </w:rPr>
              <w:t>F.L.G.6</w:t>
            </w:r>
          </w:p>
        </w:tc>
        <w:tc>
          <w:tcPr>
            <w:tcW w:w="5171" w:type="dxa"/>
            <w:shd w:val="clear" w:color="auto" w:fill="FFFFFF" w:themeFill="background1"/>
          </w:tcPr>
          <w:p w14:paraId="1CA346B9" w14:textId="77777777" w:rsidR="00F06ED4" w:rsidRPr="00371E6F" w:rsidRDefault="00AB1329">
            <w:pPr>
              <w:spacing w:after="0" w:line="240" w:lineRule="auto"/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</w:pPr>
            <w:r w:rsidRPr="00371E6F"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lang w:val="es-ES"/>
              </w:rPr>
              <w:t xml:space="preserve">Usa conjunciones en contexto. </w:t>
            </w:r>
            <w:r w:rsidRPr="00371E6F"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  <w:t>(Enfoque: pero)</w:t>
            </w:r>
          </w:p>
          <w:p w14:paraId="3EDCE0D4" w14:textId="77777777" w:rsidR="00F06ED4" w:rsidRPr="00371E6F" w:rsidRDefault="00AB1329"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  <w:r w:rsidRPr="001C59CE">
              <w:rPr>
                <w:rFonts w:ascii="Helvetica" w:eastAsia="Helvetica" w:hAnsi="Helvetica" w:cs="Helvetica"/>
                <w:color w:val="000000" w:themeColor="text1"/>
              </w:rPr>
              <w:br/>
            </w:r>
            <w:r w:rsidRPr="00371E6F">
              <w:rPr>
                <w:rFonts w:ascii="Calibri" w:eastAsia="Times New Roman" w:hAnsi="Calibri" w:cs="Times New Roman"/>
                <w:color w:val="000000" w:themeColor="text1"/>
              </w:rPr>
              <w:t>Use conjunctions in context. (Focus: but)</w:t>
            </w:r>
          </w:p>
        </w:tc>
        <w:tc>
          <w:tcPr>
            <w:tcW w:w="3919" w:type="dxa"/>
            <w:shd w:val="clear" w:color="auto" w:fill="FFFFFF" w:themeFill="background1"/>
          </w:tcPr>
          <w:p w14:paraId="3AA9F2A4" w14:textId="77777777" w:rsidR="00F06ED4" w:rsidRPr="00371E6F" w:rsidRDefault="00F06ED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371E6F" w:rsidRPr="00371E6F" w14:paraId="130F8276" w14:textId="77777777" w:rsidTr="001639B6">
        <w:tc>
          <w:tcPr>
            <w:tcW w:w="1345" w:type="dxa"/>
            <w:shd w:val="clear" w:color="auto" w:fill="FFFFFF" w:themeFill="background1"/>
          </w:tcPr>
          <w:p w14:paraId="1C04E9A6" w14:textId="77777777" w:rsidR="00F06ED4" w:rsidRPr="00371E6F" w:rsidRDefault="00AB1329">
            <w:pPr>
              <w:spacing w:after="0" w:line="240" w:lineRule="auto"/>
              <w:rPr>
                <w:color w:val="000000" w:themeColor="text1"/>
              </w:rPr>
            </w:pPr>
            <w:r w:rsidRPr="00371E6F">
              <w:rPr>
                <w:rFonts w:cs="Arial"/>
                <w:color w:val="000000" w:themeColor="text1"/>
              </w:rPr>
              <w:t>F.L.C.1</w:t>
            </w:r>
          </w:p>
        </w:tc>
        <w:tc>
          <w:tcPr>
            <w:tcW w:w="5171" w:type="dxa"/>
            <w:shd w:val="clear" w:color="auto" w:fill="FFFFFF" w:themeFill="background1"/>
          </w:tcPr>
          <w:p w14:paraId="03843CD5" w14:textId="77777777" w:rsidR="00F06ED4" w:rsidRPr="00371E6F" w:rsidRDefault="00AB1329">
            <w:pPr>
              <w:spacing w:after="0" w:line="240" w:lineRule="auto"/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</w:pPr>
            <w:r w:rsidRPr="00371E6F"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  <w:t>Usa la puntuación correcta para empezar y/o finalizar las oraciones (punto final, signos de exclamación e interrogación).</w:t>
            </w:r>
          </w:p>
          <w:p w14:paraId="031E5B59" w14:textId="77777777" w:rsidR="00F06ED4" w:rsidRPr="00371E6F" w:rsidRDefault="00AB1329"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  <w:r w:rsidRPr="001C59CE">
              <w:rPr>
                <w:rFonts w:ascii="Helvetica" w:eastAsia="Helvetica" w:hAnsi="Helvetica" w:cs="Helvetica"/>
                <w:color w:val="000000" w:themeColor="text1"/>
                <w:shd w:val="clear" w:color="auto" w:fill="FCFCFC"/>
                <w:lang w:val="fr-FR"/>
              </w:rPr>
              <w:br/>
            </w:r>
            <w:r w:rsidRPr="00371E6F">
              <w:rPr>
                <w:rFonts w:ascii="Calibri" w:eastAsia="Times New Roman" w:hAnsi="Calibri" w:cs="Times New Roman"/>
                <w:color w:val="000000" w:themeColor="text1"/>
              </w:rPr>
              <w:t>Use correct punctuation (periods, exclamation and question marks).</w:t>
            </w:r>
          </w:p>
        </w:tc>
        <w:tc>
          <w:tcPr>
            <w:tcW w:w="3919" w:type="dxa"/>
            <w:shd w:val="clear" w:color="auto" w:fill="FFFFFF" w:themeFill="background1"/>
          </w:tcPr>
          <w:p w14:paraId="3EA32000" w14:textId="77777777" w:rsidR="00F06ED4" w:rsidRPr="00371E6F" w:rsidRDefault="00F06ED4">
            <w:pPr>
              <w:spacing w:after="0" w:line="240" w:lineRule="auto"/>
              <w:rPr>
                <w:rFonts w:eastAsia="PMingLiU"/>
                <w:color w:val="000000" w:themeColor="text1"/>
                <w:lang w:eastAsia="zh-TW"/>
              </w:rPr>
            </w:pPr>
          </w:p>
        </w:tc>
      </w:tr>
      <w:tr w:rsidR="00371E6F" w:rsidRPr="00371E6F" w14:paraId="401DF992" w14:textId="77777777" w:rsidTr="001639B6">
        <w:tc>
          <w:tcPr>
            <w:tcW w:w="1345" w:type="dxa"/>
            <w:shd w:val="clear" w:color="auto" w:fill="FFFFFF" w:themeFill="background1"/>
          </w:tcPr>
          <w:p w14:paraId="550CA6E8" w14:textId="77777777" w:rsidR="00F06ED4" w:rsidRPr="00371E6F" w:rsidRDefault="00AB1329">
            <w:pPr>
              <w:spacing w:after="0" w:line="240" w:lineRule="auto"/>
              <w:rPr>
                <w:color w:val="000000" w:themeColor="text1"/>
              </w:rPr>
            </w:pPr>
            <w:r w:rsidRPr="00371E6F">
              <w:rPr>
                <w:rFonts w:cs="Arial"/>
                <w:color w:val="000000" w:themeColor="text1"/>
              </w:rPr>
              <w:t>F.L.C.</w:t>
            </w:r>
            <w:r w:rsidRPr="00371E6F">
              <w:rPr>
                <w:rFonts w:cs="Arial" w:hint="eastAsia"/>
                <w:color w:val="000000" w:themeColor="text1"/>
              </w:rPr>
              <w:t>2</w:t>
            </w:r>
          </w:p>
        </w:tc>
        <w:tc>
          <w:tcPr>
            <w:tcW w:w="5171" w:type="dxa"/>
            <w:shd w:val="clear" w:color="auto" w:fill="FFFFFF" w:themeFill="background1"/>
          </w:tcPr>
          <w:p w14:paraId="616BFB67" w14:textId="77777777" w:rsidR="00F06ED4" w:rsidRPr="00371E6F" w:rsidRDefault="00AB1329">
            <w:pPr>
              <w:spacing w:after="0" w:line="240" w:lineRule="auto"/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</w:pPr>
            <w:r w:rsidRPr="00371E6F"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  <w:t>Usa una letra mayúscula para empezar una oración.</w:t>
            </w:r>
          </w:p>
          <w:p w14:paraId="0698988E" w14:textId="77777777" w:rsidR="00F06ED4" w:rsidRPr="00371E6F" w:rsidRDefault="00AB1329"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  <w:r w:rsidRPr="001C59CE">
              <w:rPr>
                <w:rFonts w:ascii="Helvetica" w:eastAsia="Helvetica" w:hAnsi="Helvetica" w:cs="Helvetica"/>
                <w:color w:val="000000" w:themeColor="text1"/>
              </w:rPr>
              <w:br/>
            </w:r>
            <w:r w:rsidRPr="00371E6F">
              <w:rPr>
                <w:rFonts w:ascii="Calibri" w:eastAsia="Times New Roman" w:hAnsi="Calibri" w:cs="Times New Roman"/>
                <w:color w:val="000000" w:themeColor="text1"/>
              </w:rPr>
              <w:t>Use a capital letter at the beginning of a sentence.</w:t>
            </w:r>
          </w:p>
        </w:tc>
        <w:tc>
          <w:tcPr>
            <w:tcW w:w="3919" w:type="dxa"/>
            <w:shd w:val="clear" w:color="auto" w:fill="FFFFFF" w:themeFill="background1"/>
          </w:tcPr>
          <w:p w14:paraId="272135E9" w14:textId="77777777" w:rsidR="00F06ED4" w:rsidRPr="00371E6F" w:rsidRDefault="00F06ED4">
            <w:pPr>
              <w:spacing w:after="0" w:line="240" w:lineRule="auto"/>
              <w:rPr>
                <w:rFonts w:eastAsia="PMingLiU"/>
                <w:color w:val="000000" w:themeColor="text1"/>
                <w:lang w:eastAsia="zh-TW"/>
              </w:rPr>
            </w:pPr>
          </w:p>
        </w:tc>
      </w:tr>
      <w:tr w:rsidR="00371E6F" w:rsidRPr="00371E6F" w14:paraId="03F28AAE" w14:textId="77777777" w:rsidTr="001639B6">
        <w:tc>
          <w:tcPr>
            <w:tcW w:w="1345" w:type="dxa"/>
            <w:shd w:val="clear" w:color="auto" w:fill="FFFFFF" w:themeFill="background1"/>
          </w:tcPr>
          <w:p w14:paraId="58FC2C48" w14:textId="77777777" w:rsidR="00F06ED4" w:rsidRPr="00371E6F" w:rsidRDefault="00AB1329">
            <w:pPr>
              <w:spacing w:after="0" w:line="240" w:lineRule="auto"/>
              <w:rPr>
                <w:color w:val="000000" w:themeColor="text1"/>
              </w:rPr>
            </w:pPr>
            <w:r w:rsidRPr="00371E6F">
              <w:rPr>
                <w:rFonts w:cs="Arial"/>
                <w:color w:val="000000" w:themeColor="text1"/>
              </w:rPr>
              <w:t>F.L.C.</w:t>
            </w:r>
            <w:r w:rsidRPr="00371E6F">
              <w:rPr>
                <w:rFonts w:cs="Arial" w:hint="eastAsia"/>
                <w:color w:val="000000" w:themeColor="text1"/>
              </w:rPr>
              <w:t>3</w:t>
            </w:r>
          </w:p>
        </w:tc>
        <w:tc>
          <w:tcPr>
            <w:tcW w:w="5171" w:type="dxa"/>
            <w:shd w:val="clear" w:color="auto" w:fill="FFFFFF" w:themeFill="background1"/>
          </w:tcPr>
          <w:p w14:paraId="5D3BA29E" w14:textId="77777777" w:rsidR="00F06ED4" w:rsidRPr="00371E6F" w:rsidRDefault="00AB1329">
            <w:pPr>
              <w:spacing w:after="0" w:line="240" w:lineRule="auto"/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</w:pPr>
            <w:r w:rsidRPr="00371E6F"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  <w:t>Divide palabras en 2 - 4 sílabas.</w:t>
            </w:r>
          </w:p>
          <w:p w14:paraId="53DA66C8" w14:textId="77777777" w:rsidR="00F06ED4" w:rsidRPr="00371E6F" w:rsidRDefault="00AB1329">
            <w:pPr>
              <w:spacing w:after="0" w:line="240" w:lineRule="auto"/>
              <w:rPr>
                <w:color w:val="000000" w:themeColor="text1"/>
                <w:sz w:val="44"/>
                <w:szCs w:val="44"/>
              </w:rPr>
            </w:pPr>
            <w:r w:rsidRPr="001C59CE">
              <w:rPr>
                <w:rFonts w:ascii="Helvetica" w:eastAsia="Helvetica" w:hAnsi="Helvetica" w:cs="Helvetica"/>
                <w:color w:val="000000" w:themeColor="text1"/>
                <w:shd w:val="clear" w:color="auto" w:fill="FCFCFC"/>
              </w:rPr>
              <w:br/>
            </w:r>
            <w:r w:rsidRPr="00371E6F">
              <w:rPr>
                <w:rFonts w:ascii="Calibri" w:eastAsia="Times New Roman" w:hAnsi="Calibri" w:cs="Times New Roman"/>
                <w:color w:val="000000" w:themeColor="text1"/>
              </w:rPr>
              <w:t>Divide a word in 2 -</w:t>
            </w:r>
            <w:r w:rsidRPr="00371E6F">
              <w:rPr>
                <w:rFonts w:ascii="Calibri" w:eastAsia="宋体" w:hAnsi="Calibri" w:cs="Times New Roman" w:hint="eastAsia"/>
                <w:color w:val="000000" w:themeColor="text1"/>
              </w:rPr>
              <w:t xml:space="preserve"> </w:t>
            </w:r>
            <w:r w:rsidRPr="00371E6F">
              <w:rPr>
                <w:rFonts w:ascii="Calibri" w:eastAsia="Times New Roman" w:hAnsi="Calibri" w:cs="Times New Roman"/>
                <w:color w:val="000000" w:themeColor="text1"/>
              </w:rPr>
              <w:t>4 syllables.</w:t>
            </w:r>
          </w:p>
        </w:tc>
        <w:tc>
          <w:tcPr>
            <w:tcW w:w="3919" w:type="dxa"/>
            <w:shd w:val="clear" w:color="auto" w:fill="FFFFFF" w:themeFill="background1"/>
          </w:tcPr>
          <w:p w14:paraId="7CA5E942" w14:textId="77777777" w:rsidR="00F06ED4" w:rsidRPr="00371E6F" w:rsidRDefault="00F06ED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371E6F" w:rsidRPr="00371E6F" w14:paraId="3B84CE17" w14:textId="77777777" w:rsidTr="001639B6">
        <w:tc>
          <w:tcPr>
            <w:tcW w:w="1345" w:type="dxa"/>
            <w:shd w:val="clear" w:color="auto" w:fill="FFFFFF" w:themeFill="background1"/>
          </w:tcPr>
          <w:p w14:paraId="0ABEF8E0" w14:textId="77777777" w:rsidR="00F06ED4" w:rsidRPr="00371E6F" w:rsidRDefault="00AB1329">
            <w:pPr>
              <w:spacing w:after="0" w:line="240" w:lineRule="auto"/>
              <w:rPr>
                <w:rFonts w:ascii="Calibri" w:eastAsia="宋体" w:hAnsi="Calibri" w:cs="Times New Roman"/>
                <w:color w:val="000000" w:themeColor="text1"/>
              </w:rPr>
            </w:pPr>
            <w:r w:rsidRPr="00371E6F">
              <w:rPr>
                <w:rFonts w:ascii="Calibri" w:eastAsia="Times New Roman" w:hAnsi="Calibri" w:cs="Times New Roman"/>
                <w:color w:val="000000" w:themeColor="text1"/>
              </w:rPr>
              <w:t>F.L.V.</w:t>
            </w:r>
            <w:r w:rsidRPr="00371E6F">
              <w:rPr>
                <w:rFonts w:ascii="Calibri" w:eastAsia="宋体" w:hAnsi="Calibri" w:cs="Times New Roman" w:hint="eastAsia"/>
                <w:color w:val="000000" w:themeColor="text1"/>
              </w:rPr>
              <w:t>1</w:t>
            </w:r>
          </w:p>
        </w:tc>
        <w:tc>
          <w:tcPr>
            <w:tcW w:w="5171" w:type="dxa"/>
            <w:shd w:val="clear" w:color="auto" w:fill="FFFFFF" w:themeFill="background1"/>
          </w:tcPr>
          <w:p w14:paraId="5B5E5DAC" w14:textId="77777777" w:rsidR="00F06ED4" w:rsidRPr="00371E6F" w:rsidRDefault="00AB1329">
            <w:pPr>
              <w:spacing w:after="0" w:line="240" w:lineRule="auto"/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</w:pPr>
            <w:r w:rsidRPr="00371E6F"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  <w:t>Distingue la diferencia en significado de varias palabras parecidas en contexto.</w:t>
            </w:r>
          </w:p>
          <w:p w14:paraId="4E3C8772" w14:textId="77777777" w:rsidR="00F06ED4" w:rsidRPr="00371E6F" w:rsidRDefault="00AB132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C59CE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shd w:val="clear" w:color="auto" w:fill="FCFCFC"/>
              </w:rPr>
              <w:br/>
            </w:r>
            <w:r w:rsidRPr="00371E6F">
              <w:rPr>
                <w:rFonts w:ascii="Calibri" w:eastAsia="Times New Roman" w:hAnsi="Calibri" w:cs="Times New Roman"/>
                <w:color w:val="000000" w:themeColor="text1"/>
              </w:rPr>
              <w:t>Distinguish the difference between similar words in context.</w:t>
            </w:r>
          </w:p>
        </w:tc>
        <w:tc>
          <w:tcPr>
            <w:tcW w:w="3919" w:type="dxa"/>
            <w:shd w:val="clear" w:color="auto" w:fill="FFFFFF" w:themeFill="background1"/>
          </w:tcPr>
          <w:p w14:paraId="0324F2D7" w14:textId="77777777" w:rsidR="00F06ED4" w:rsidRPr="00371E6F" w:rsidRDefault="00F06ED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371E6F" w:rsidRPr="00371E6F" w14:paraId="3107278D" w14:textId="77777777" w:rsidTr="001639B6">
        <w:tc>
          <w:tcPr>
            <w:tcW w:w="1345" w:type="dxa"/>
            <w:shd w:val="clear" w:color="auto" w:fill="FFFFFF" w:themeFill="background1"/>
          </w:tcPr>
          <w:p w14:paraId="70E313BC" w14:textId="77777777" w:rsidR="00F06ED4" w:rsidRPr="00371E6F" w:rsidRDefault="00AB1329">
            <w:pPr>
              <w:spacing w:after="0" w:line="240" w:lineRule="auto"/>
              <w:rPr>
                <w:rFonts w:ascii="Calibri" w:eastAsia="宋体" w:hAnsi="Calibri" w:cs="Times New Roman"/>
                <w:color w:val="000000" w:themeColor="text1"/>
              </w:rPr>
            </w:pPr>
            <w:r w:rsidRPr="00371E6F">
              <w:rPr>
                <w:rFonts w:ascii="Calibri" w:eastAsia="Times New Roman" w:hAnsi="Calibri" w:cs="Times New Roman"/>
                <w:color w:val="000000" w:themeColor="text1"/>
              </w:rPr>
              <w:t>F.L.V.</w:t>
            </w:r>
            <w:r w:rsidRPr="00371E6F">
              <w:rPr>
                <w:rFonts w:ascii="Calibri" w:eastAsia="宋体" w:hAnsi="Calibri" w:cs="Times New Roman" w:hint="eastAsia"/>
                <w:color w:val="000000" w:themeColor="text1"/>
              </w:rPr>
              <w:t>2</w:t>
            </w:r>
          </w:p>
        </w:tc>
        <w:tc>
          <w:tcPr>
            <w:tcW w:w="5171" w:type="dxa"/>
            <w:shd w:val="clear" w:color="auto" w:fill="FFFFFF" w:themeFill="background1"/>
          </w:tcPr>
          <w:p w14:paraId="5278F9CC" w14:textId="77777777" w:rsidR="00F06ED4" w:rsidRPr="00371E6F" w:rsidRDefault="00AB1329">
            <w:pPr>
              <w:spacing w:after="0" w:line="240" w:lineRule="auto"/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</w:pPr>
            <w:r w:rsidRPr="00371E6F"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  <w:t>Entiende cómo el sufijo -ito/ita cambia el significado de una palabra.</w:t>
            </w:r>
          </w:p>
          <w:p w14:paraId="0613F389" w14:textId="77777777" w:rsidR="00F06ED4" w:rsidRPr="00371E6F" w:rsidRDefault="00AB1329">
            <w:pPr>
              <w:spacing w:after="0" w:line="240" w:lineRule="auto"/>
              <w:rPr>
                <w:rFonts w:asciiTheme="majorEastAsia" w:eastAsiaTheme="majorEastAsia" w:hAnsiTheme="majorEastAsia" w:cs="Microsoft JhengHei"/>
                <w:color w:val="000000" w:themeColor="text1"/>
              </w:rPr>
            </w:pPr>
            <w:r w:rsidRPr="00A345B5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lastRenderedPageBreak/>
              <w:br/>
            </w:r>
            <w:r w:rsidRPr="00371E6F">
              <w:rPr>
                <w:rFonts w:ascii="Calibri" w:eastAsia="Times New Roman" w:hAnsi="Calibri" w:cs="Times New Roman"/>
                <w:color w:val="000000" w:themeColor="text1"/>
              </w:rPr>
              <w:t>Understand the use of the diminutive suffix –ito/ita.</w:t>
            </w:r>
          </w:p>
        </w:tc>
        <w:tc>
          <w:tcPr>
            <w:tcW w:w="3919" w:type="dxa"/>
            <w:shd w:val="clear" w:color="auto" w:fill="FFFFFF" w:themeFill="background1"/>
          </w:tcPr>
          <w:p w14:paraId="46727BE0" w14:textId="77777777" w:rsidR="00F06ED4" w:rsidRPr="00371E6F" w:rsidRDefault="00F06ED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14:paraId="6522E1CE" w14:textId="04B07FE1" w:rsidR="00F06ED4" w:rsidRPr="00371E6F" w:rsidRDefault="00A345B5">
      <w:pPr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>Avanza</w:t>
      </w:r>
      <w:r w:rsidR="00AB1329" w:rsidRPr="00371E6F">
        <w:rPr>
          <w:b/>
          <w:color w:val="000000" w:themeColor="text1"/>
          <w:sz w:val="32"/>
          <w:szCs w:val="32"/>
        </w:rPr>
        <w:t xml:space="preserve"> Level F Reading Comprehension Objectives Checklist </w:t>
      </w:r>
    </w:p>
    <w:tbl>
      <w:tblPr>
        <w:tblStyle w:val="a7"/>
        <w:tblW w:w="10435" w:type="dxa"/>
        <w:tblLook w:val="04A0" w:firstRow="1" w:lastRow="0" w:firstColumn="1" w:lastColumn="0" w:noHBand="0" w:noVBand="1"/>
      </w:tblPr>
      <w:tblGrid>
        <w:gridCol w:w="1241"/>
        <w:gridCol w:w="4991"/>
        <w:gridCol w:w="4203"/>
      </w:tblGrid>
      <w:tr w:rsidR="00371E6F" w:rsidRPr="001639B6" w14:paraId="31AAB8F6" w14:textId="77777777" w:rsidTr="009B1741">
        <w:tc>
          <w:tcPr>
            <w:tcW w:w="1241" w:type="dxa"/>
          </w:tcPr>
          <w:p w14:paraId="063D8ABC" w14:textId="77777777" w:rsidR="00F06ED4" w:rsidRPr="001639B6" w:rsidRDefault="00AB132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39B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Obj ID</w:t>
            </w:r>
          </w:p>
        </w:tc>
        <w:tc>
          <w:tcPr>
            <w:tcW w:w="4991" w:type="dxa"/>
          </w:tcPr>
          <w:p w14:paraId="01FFFB2F" w14:textId="77777777" w:rsidR="00F06ED4" w:rsidRPr="001639B6" w:rsidRDefault="00AB132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39B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Objective</w:t>
            </w:r>
          </w:p>
        </w:tc>
        <w:tc>
          <w:tcPr>
            <w:tcW w:w="4203" w:type="dxa"/>
          </w:tcPr>
          <w:p w14:paraId="5453E5FB" w14:textId="77777777" w:rsidR="00F06ED4" w:rsidRPr="001639B6" w:rsidRDefault="00AB132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39B6">
              <w:rPr>
                <w:rFonts w:ascii="Arial" w:hAnsi="Arial" w:cs="Arial"/>
                <w:color w:val="000000" w:themeColor="text1"/>
                <w:sz w:val="24"/>
                <w:szCs w:val="24"/>
              </w:rPr>
              <w:t>Notes/Teacher Modeling Examples from the text you plan to teach</w:t>
            </w:r>
          </w:p>
        </w:tc>
      </w:tr>
      <w:tr w:rsidR="00371E6F" w:rsidRPr="001639B6" w14:paraId="1F88157B" w14:textId="77777777" w:rsidTr="009B1741">
        <w:trPr>
          <w:trHeight w:val="1158"/>
        </w:trPr>
        <w:tc>
          <w:tcPr>
            <w:tcW w:w="1241" w:type="dxa"/>
          </w:tcPr>
          <w:p w14:paraId="7D8679A0" w14:textId="3CCB2FDE" w:rsidR="00F06ED4" w:rsidRPr="001639B6" w:rsidRDefault="00AB1329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1639B6">
              <w:rPr>
                <w:rFonts w:ascii="Calibri" w:hAnsi="Calibri" w:cs="Arial"/>
                <w:color w:val="000000" w:themeColor="text1"/>
                <w:shd w:val="clear" w:color="auto" w:fill="FFFFFF"/>
              </w:rPr>
              <w:t>F.RL.1.</w:t>
            </w:r>
            <w:r w:rsidR="00EE2C3C" w:rsidRPr="001639B6">
              <w:rPr>
                <w:rFonts w:ascii="Calibri" w:hAnsi="Calibri" w:cs="Arial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4991" w:type="dxa"/>
          </w:tcPr>
          <w:p w14:paraId="2AF4DB2C" w14:textId="77777777" w:rsidR="00F06ED4" w:rsidRPr="001639B6" w:rsidRDefault="00AB1329">
            <w:pPr>
              <w:spacing w:after="0" w:line="240" w:lineRule="auto"/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</w:pPr>
            <w:r w:rsidRPr="001639B6"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  <w:t>Responde preguntas que empiezan por "quién", "qué", "dónde" o "cuándo".</w:t>
            </w:r>
          </w:p>
          <w:p w14:paraId="0E88FE21" w14:textId="77777777" w:rsidR="00F06ED4" w:rsidRPr="001639B6" w:rsidRDefault="00AB1329">
            <w:pPr>
              <w:spacing w:after="0" w:line="240" w:lineRule="auto"/>
              <w:rPr>
                <w:color w:val="000000" w:themeColor="text1"/>
              </w:rPr>
            </w:pPr>
            <w:r w:rsidRPr="00A345B5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shd w:val="clear" w:color="auto" w:fill="FCFCFC"/>
              </w:rPr>
              <w:br/>
            </w:r>
            <w:r w:rsidRPr="001639B6">
              <w:rPr>
                <w:rFonts w:ascii="Calibri" w:eastAsia="Times New Roman" w:hAnsi="Calibri" w:cs="Times New Roman"/>
                <w:color w:val="000000" w:themeColor="text1"/>
              </w:rPr>
              <w:t>Answer such questions as who, what, where and when.</w:t>
            </w:r>
          </w:p>
        </w:tc>
        <w:tc>
          <w:tcPr>
            <w:tcW w:w="4203" w:type="dxa"/>
          </w:tcPr>
          <w:p w14:paraId="3889F4FB" w14:textId="77777777" w:rsidR="00F06ED4" w:rsidRPr="001639B6" w:rsidRDefault="00F06ED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371E6F" w:rsidRPr="001639B6" w14:paraId="78BFCA39" w14:textId="77777777" w:rsidTr="009B1741">
        <w:tc>
          <w:tcPr>
            <w:tcW w:w="1241" w:type="dxa"/>
          </w:tcPr>
          <w:p w14:paraId="42ACD06C" w14:textId="77777777" w:rsidR="00F06ED4" w:rsidRPr="001639B6" w:rsidRDefault="00AB1329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1639B6">
              <w:rPr>
                <w:rFonts w:ascii="Calibri" w:hAnsi="Calibri" w:cs="Arial"/>
                <w:color w:val="000000" w:themeColor="text1"/>
              </w:rPr>
              <w:t>F.RL.</w:t>
            </w:r>
            <w:r w:rsidRPr="001639B6">
              <w:rPr>
                <w:rFonts w:ascii="Calibri" w:hAnsi="Calibri" w:cs="Arial" w:hint="eastAsia"/>
                <w:color w:val="000000" w:themeColor="text1"/>
              </w:rPr>
              <w:t>2</w:t>
            </w:r>
            <w:r w:rsidRPr="001639B6">
              <w:rPr>
                <w:rFonts w:ascii="Calibri" w:hAnsi="Calibri" w:cs="Arial"/>
                <w:color w:val="000000" w:themeColor="text1"/>
              </w:rPr>
              <w:t>.</w:t>
            </w:r>
            <w:r w:rsidRPr="001639B6">
              <w:rPr>
                <w:rFonts w:ascii="Calibri" w:hAnsi="Calibri" w:cs="Arial" w:hint="eastAsia"/>
                <w:color w:val="000000" w:themeColor="text1"/>
              </w:rPr>
              <w:t>1</w:t>
            </w:r>
          </w:p>
        </w:tc>
        <w:tc>
          <w:tcPr>
            <w:tcW w:w="4991" w:type="dxa"/>
          </w:tcPr>
          <w:p w14:paraId="7AC496AC" w14:textId="77777777" w:rsidR="00F06ED4" w:rsidRPr="001639B6" w:rsidRDefault="00AB1329">
            <w:pPr>
              <w:spacing w:after="0" w:line="240" w:lineRule="auto"/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</w:pPr>
            <w:r w:rsidRPr="001639B6"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  <w:t>Identifica el comienzo de un cuento.</w:t>
            </w:r>
          </w:p>
          <w:p w14:paraId="62D543B6" w14:textId="77777777" w:rsidR="00F06ED4" w:rsidRPr="001639B6" w:rsidRDefault="00AB1329">
            <w:pPr>
              <w:spacing w:after="0" w:line="240" w:lineRule="auto"/>
              <w:rPr>
                <w:color w:val="000000" w:themeColor="text1"/>
              </w:rPr>
            </w:pPr>
            <w:r w:rsidRPr="00A345B5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br/>
            </w:r>
            <w:r w:rsidRPr="001639B6">
              <w:rPr>
                <w:rFonts w:ascii="Calibri" w:eastAsia="Times New Roman" w:hAnsi="Calibri" w:cs="Times New Roman"/>
                <w:color w:val="000000" w:themeColor="text1"/>
              </w:rPr>
              <w:t>Identify the beginning of a story.</w:t>
            </w:r>
          </w:p>
        </w:tc>
        <w:tc>
          <w:tcPr>
            <w:tcW w:w="4203" w:type="dxa"/>
          </w:tcPr>
          <w:p w14:paraId="2A938771" w14:textId="77777777" w:rsidR="00F06ED4" w:rsidRPr="001639B6" w:rsidRDefault="00F06ED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371E6F" w:rsidRPr="001639B6" w14:paraId="6591923E" w14:textId="77777777" w:rsidTr="009B1741">
        <w:tc>
          <w:tcPr>
            <w:tcW w:w="1241" w:type="dxa"/>
          </w:tcPr>
          <w:p w14:paraId="70BDD42E" w14:textId="77777777" w:rsidR="00F06ED4" w:rsidRPr="001639B6" w:rsidRDefault="00AB1329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1639B6">
              <w:rPr>
                <w:rFonts w:ascii="Calibri" w:hAnsi="Calibri" w:cs="Arial"/>
                <w:color w:val="000000" w:themeColor="text1"/>
              </w:rPr>
              <w:t>F.RL.</w:t>
            </w:r>
            <w:r w:rsidRPr="001639B6">
              <w:rPr>
                <w:rFonts w:ascii="Calibri" w:hAnsi="Calibri" w:cs="Arial" w:hint="eastAsia"/>
                <w:color w:val="000000" w:themeColor="text1"/>
              </w:rPr>
              <w:t>3</w:t>
            </w:r>
            <w:r w:rsidRPr="001639B6">
              <w:rPr>
                <w:rFonts w:ascii="Calibri" w:hAnsi="Calibri" w:cs="Arial"/>
                <w:color w:val="000000" w:themeColor="text1"/>
              </w:rPr>
              <w:t>.</w:t>
            </w:r>
            <w:r w:rsidRPr="001639B6">
              <w:rPr>
                <w:rFonts w:ascii="Calibri" w:hAnsi="Calibri" w:cs="Arial" w:hint="eastAsia"/>
                <w:color w:val="000000" w:themeColor="text1"/>
              </w:rPr>
              <w:t>1</w:t>
            </w:r>
          </w:p>
        </w:tc>
        <w:tc>
          <w:tcPr>
            <w:tcW w:w="4991" w:type="dxa"/>
          </w:tcPr>
          <w:p w14:paraId="3D81E312" w14:textId="77777777" w:rsidR="00F06ED4" w:rsidRPr="001639B6" w:rsidRDefault="00AB1329">
            <w:pPr>
              <w:spacing w:after="0" w:line="240" w:lineRule="auto"/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</w:pPr>
            <w:r w:rsidRPr="001639B6"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  <w:t>Basándose en el contexto de un cuento, identifica las acciones de los personajes principales.</w:t>
            </w:r>
          </w:p>
          <w:p w14:paraId="3AF0F4D8" w14:textId="77777777" w:rsidR="00F06ED4" w:rsidRPr="001639B6" w:rsidRDefault="00AB1329">
            <w:pPr>
              <w:spacing w:after="0" w:line="240" w:lineRule="auto"/>
              <w:rPr>
                <w:color w:val="000000" w:themeColor="text1"/>
              </w:rPr>
            </w:pPr>
            <w:r w:rsidRPr="00A345B5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shd w:val="clear" w:color="auto" w:fill="FCFCFC"/>
                <w:lang w:val="es-ES"/>
              </w:rPr>
              <w:br/>
            </w:r>
            <w:r w:rsidRPr="001639B6">
              <w:rPr>
                <w:rFonts w:ascii="Calibri" w:eastAsia="Times New Roman" w:hAnsi="Calibri" w:cs="Times New Roman"/>
                <w:color w:val="000000" w:themeColor="text1"/>
              </w:rPr>
              <w:t>Based on the setting of a story, identify the actions of the main characters.</w:t>
            </w:r>
          </w:p>
        </w:tc>
        <w:tc>
          <w:tcPr>
            <w:tcW w:w="4203" w:type="dxa"/>
          </w:tcPr>
          <w:p w14:paraId="48EDCB00" w14:textId="77777777" w:rsidR="00F06ED4" w:rsidRPr="001639B6" w:rsidRDefault="00F06ED4">
            <w:pPr>
              <w:spacing w:after="0" w:line="240" w:lineRule="auto"/>
              <w:rPr>
                <w:color w:val="000000" w:themeColor="text1"/>
                <w:lang w:eastAsia="zh-TW"/>
              </w:rPr>
            </w:pPr>
          </w:p>
        </w:tc>
      </w:tr>
      <w:tr w:rsidR="00371E6F" w:rsidRPr="001639B6" w14:paraId="675F585B" w14:textId="77777777" w:rsidTr="009B1741">
        <w:tc>
          <w:tcPr>
            <w:tcW w:w="1241" w:type="dxa"/>
          </w:tcPr>
          <w:p w14:paraId="1CA44D29" w14:textId="77777777" w:rsidR="00F06ED4" w:rsidRPr="001639B6" w:rsidRDefault="00AB1329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1639B6">
              <w:rPr>
                <w:rFonts w:ascii="Calibri" w:hAnsi="Calibri" w:cs="Arial"/>
                <w:color w:val="000000" w:themeColor="text1"/>
              </w:rPr>
              <w:t>F.RL.3.</w:t>
            </w:r>
            <w:r w:rsidRPr="001639B6">
              <w:rPr>
                <w:rFonts w:ascii="Calibri" w:hAnsi="Calibri" w:cs="Arial" w:hint="eastAsia"/>
                <w:color w:val="000000" w:themeColor="text1"/>
              </w:rPr>
              <w:t>2</w:t>
            </w:r>
          </w:p>
        </w:tc>
        <w:tc>
          <w:tcPr>
            <w:tcW w:w="4991" w:type="dxa"/>
          </w:tcPr>
          <w:p w14:paraId="6630E24D" w14:textId="77777777" w:rsidR="00F06ED4" w:rsidRPr="001639B6" w:rsidRDefault="00AB1329">
            <w:pPr>
              <w:spacing w:after="0" w:line="240" w:lineRule="auto"/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</w:pPr>
            <w:r w:rsidRPr="001639B6"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  <w:t>Identifica lo que quiere un personaje.</w:t>
            </w:r>
          </w:p>
          <w:p w14:paraId="7C669DF4" w14:textId="77777777" w:rsidR="00F06ED4" w:rsidRPr="001639B6" w:rsidRDefault="00AB1329">
            <w:pPr>
              <w:spacing w:after="0" w:line="240" w:lineRule="auto"/>
              <w:rPr>
                <w:color w:val="000000" w:themeColor="text1"/>
              </w:rPr>
            </w:pPr>
            <w:r w:rsidRPr="001C59CE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br/>
            </w:r>
            <w:r w:rsidRPr="001639B6">
              <w:rPr>
                <w:rFonts w:ascii="Calibri" w:eastAsia="Times New Roman" w:hAnsi="Calibri" w:cs="Times New Roman"/>
                <w:color w:val="000000" w:themeColor="text1"/>
              </w:rPr>
              <w:t>Identify what a character wants.</w:t>
            </w:r>
          </w:p>
        </w:tc>
        <w:tc>
          <w:tcPr>
            <w:tcW w:w="4203" w:type="dxa"/>
          </w:tcPr>
          <w:p w14:paraId="07C68EC2" w14:textId="77777777" w:rsidR="00F06ED4" w:rsidRPr="001639B6" w:rsidRDefault="00F06ED4">
            <w:pPr>
              <w:spacing w:after="0" w:line="240" w:lineRule="auto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371E6F" w:rsidRPr="001639B6" w14:paraId="78D6BA75" w14:textId="77777777" w:rsidTr="009B1741">
        <w:tc>
          <w:tcPr>
            <w:tcW w:w="1241" w:type="dxa"/>
          </w:tcPr>
          <w:p w14:paraId="4FCD7785" w14:textId="77777777" w:rsidR="00F06ED4" w:rsidRPr="001639B6" w:rsidRDefault="00AB1329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1639B6">
              <w:rPr>
                <w:rFonts w:ascii="Calibri" w:hAnsi="Calibri" w:cs="Arial"/>
                <w:color w:val="000000" w:themeColor="text1"/>
              </w:rPr>
              <w:t>F.RL.3.</w:t>
            </w:r>
            <w:r w:rsidRPr="001639B6">
              <w:rPr>
                <w:rFonts w:ascii="Calibri" w:hAnsi="Calibri" w:cs="Arial" w:hint="eastAsia"/>
                <w:color w:val="000000" w:themeColor="text1"/>
              </w:rPr>
              <w:t>3</w:t>
            </w:r>
          </w:p>
        </w:tc>
        <w:tc>
          <w:tcPr>
            <w:tcW w:w="4991" w:type="dxa"/>
          </w:tcPr>
          <w:p w14:paraId="186F08B4" w14:textId="55B25AB3" w:rsidR="00F06ED4" w:rsidRPr="001639B6" w:rsidRDefault="00EE2C3C">
            <w:pPr>
              <w:spacing w:after="0" w:line="240" w:lineRule="auto"/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</w:pPr>
            <w:r w:rsidRPr="001639B6"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  <w:t>Identifica o infiere relaciones o roles básicos entre personajes (madre, hijo, maestro)</w:t>
            </w:r>
            <w:r w:rsidR="00AB1329" w:rsidRPr="001639B6"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  <w:t>.</w:t>
            </w:r>
          </w:p>
          <w:p w14:paraId="76AD9DA1" w14:textId="36271DF0" w:rsidR="00F06ED4" w:rsidRPr="001639B6" w:rsidRDefault="00AB1329">
            <w:pPr>
              <w:spacing w:after="0" w:line="240" w:lineRule="auto"/>
              <w:rPr>
                <w:color w:val="000000" w:themeColor="text1"/>
              </w:rPr>
            </w:pPr>
            <w:r w:rsidRPr="001639B6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shd w:val="clear" w:color="auto" w:fill="FCFCFC"/>
              </w:rPr>
              <w:br/>
            </w:r>
            <w:r w:rsidR="00EE2C3C" w:rsidRPr="001639B6">
              <w:rPr>
                <w:rFonts w:ascii="Calibri" w:eastAsia="Times New Roman" w:hAnsi="Calibri" w:cs="Times New Roman"/>
                <w:color w:val="000000" w:themeColor="text1"/>
              </w:rPr>
              <w:t>Identify or infer basic relationships or roles between characters (mother, son, teacher)</w:t>
            </w:r>
            <w:r w:rsidRPr="001639B6">
              <w:rPr>
                <w:rFonts w:ascii="Calibri" w:eastAsia="Times New Roman" w:hAnsi="Calibri" w:cs="Times New Roman"/>
                <w:color w:val="000000" w:themeColor="text1"/>
              </w:rPr>
              <w:t>.</w:t>
            </w:r>
          </w:p>
        </w:tc>
        <w:tc>
          <w:tcPr>
            <w:tcW w:w="4203" w:type="dxa"/>
          </w:tcPr>
          <w:p w14:paraId="7D852B30" w14:textId="77777777" w:rsidR="00F06ED4" w:rsidRPr="001639B6" w:rsidRDefault="00F06ED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371E6F" w:rsidRPr="001639B6" w14:paraId="449B5819" w14:textId="77777777" w:rsidTr="009B1741">
        <w:tc>
          <w:tcPr>
            <w:tcW w:w="1241" w:type="dxa"/>
          </w:tcPr>
          <w:p w14:paraId="60BC1B9B" w14:textId="77777777" w:rsidR="00F06ED4" w:rsidRPr="001639B6" w:rsidRDefault="00AB1329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1639B6">
              <w:rPr>
                <w:rFonts w:ascii="Calibri" w:hAnsi="Calibri" w:cs="Arial"/>
                <w:color w:val="000000" w:themeColor="text1"/>
              </w:rPr>
              <w:t>F.RL.</w:t>
            </w:r>
            <w:r w:rsidRPr="001639B6">
              <w:rPr>
                <w:rFonts w:ascii="Calibri" w:hAnsi="Calibri" w:cs="Arial" w:hint="eastAsia"/>
                <w:color w:val="000000" w:themeColor="text1"/>
              </w:rPr>
              <w:t>4</w:t>
            </w:r>
            <w:r w:rsidRPr="001639B6">
              <w:rPr>
                <w:rFonts w:ascii="Calibri" w:hAnsi="Calibri" w:cs="Arial"/>
                <w:color w:val="000000" w:themeColor="text1"/>
              </w:rPr>
              <w:t>.</w:t>
            </w:r>
            <w:r w:rsidRPr="001639B6">
              <w:rPr>
                <w:rFonts w:ascii="Calibri" w:hAnsi="Calibri" w:cs="Arial" w:hint="eastAsia"/>
                <w:color w:val="000000" w:themeColor="text1"/>
              </w:rPr>
              <w:t>1</w:t>
            </w:r>
          </w:p>
        </w:tc>
        <w:tc>
          <w:tcPr>
            <w:tcW w:w="4991" w:type="dxa"/>
          </w:tcPr>
          <w:p w14:paraId="20CEA70C" w14:textId="04C86F0B" w:rsidR="00C42B49" w:rsidRPr="001639B6" w:rsidRDefault="00C42B49" w:rsidP="00C42B49">
            <w:pPr>
              <w:spacing w:after="0" w:line="240" w:lineRule="auto"/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</w:pPr>
            <w:r w:rsidRPr="001639B6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Identifica el tono o sentimiento expresado con palabras (gritó, triste, contento)</w:t>
            </w:r>
            <w:r w:rsidRPr="001639B6"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  <w:t xml:space="preserve"> .</w:t>
            </w:r>
          </w:p>
          <w:p w14:paraId="4A97FC8C" w14:textId="32EB37CD" w:rsidR="00F06ED4" w:rsidRPr="001639B6" w:rsidRDefault="00DA7002" w:rsidP="00DA7002">
            <w:pPr>
              <w:spacing w:after="0" w:line="240" w:lineRule="auto"/>
              <w:rPr>
                <w:color w:val="000000" w:themeColor="text1"/>
              </w:rPr>
            </w:pPr>
            <w:r w:rsidRPr="001639B6">
              <w:rPr>
                <w:rFonts w:ascii="Noto Sans" w:eastAsia="Helvetica" w:hAnsi="Noto Sans" w:cs="Noto Sans"/>
                <w:sz w:val="18"/>
                <w:szCs w:val="18"/>
                <w:shd w:val="clear" w:color="auto" w:fill="FCFCFC"/>
              </w:rPr>
              <w:br/>
            </w:r>
            <w:r w:rsidR="00EE2C3C" w:rsidRPr="001639B6">
              <w:rPr>
                <w:rFonts w:ascii="Calibri" w:eastAsia="Times New Roman" w:hAnsi="Calibri" w:cs="Times New Roman"/>
              </w:rPr>
              <w:t>Notice the tone or feelings expressed by words in the text (yelled, sad, happy).</w:t>
            </w:r>
          </w:p>
        </w:tc>
        <w:tc>
          <w:tcPr>
            <w:tcW w:w="4203" w:type="dxa"/>
          </w:tcPr>
          <w:p w14:paraId="43C05576" w14:textId="77777777" w:rsidR="00F06ED4" w:rsidRPr="001639B6" w:rsidRDefault="00F06ED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371E6F" w:rsidRPr="001639B6" w14:paraId="5B04528E" w14:textId="77777777" w:rsidTr="009B1741">
        <w:tc>
          <w:tcPr>
            <w:tcW w:w="1241" w:type="dxa"/>
          </w:tcPr>
          <w:p w14:paraId="168F94D2" w14:textId="77777777" w:rsidR="00F06ED4" w:rsidRPr="001639B6" w:rsidRDefault="00AB1329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1639B6">
              <w:rPr>
                <w:rFonts w:ascii="Calibri" w:hAnsi="Calibri" w:cs="Arial"/>
                <w:color w:val="000000" w:themeColor="text1"/>
              </w:rPr>
              <w:t>F.RL.</w:t>
            </w:r>
            <w:r w:rsidRPr="001639B6">
              <w:rPr>
                <w:rFonts w:ascii="Calibri" w:hAnsi="Calibri" w:cs="Arial" w:hint="eastAsia"/>
                <w:color w:val="000000" w:themeColor="text1"/>
              </w:rPr>
              <w:t>6</w:t>
            </w:r>
            <w:r w:rsidRPr="001639B6">
              <w:rPr>
                <w:rFonts w:ascii="Calibri" w:hAnsi="Calibri" w:cs="Arial"/>
                <w:color w:val="000000" w:themeColor="text1"/>
              </w:rPr>
              <w:t>.1</w:t>
            </w:r>
          </w:p>
        </w:tc>
        <w:tc>
          <w:tcPr>
            <w:tcW w:w="4991" w:type="dxa"/>
          </w:tcPr>
          <w:p w14:paraId="1D4CF8AF" w14:textId="77777777" w:rsidR="00F06ED4" w:rsidRPr="001639B6" w:rsidRDefault="00AB1329">
            <w:pPr>
              <w:spacing w:after="0" w:line="240" w:lineRule="auto"/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</w:pPr>
            <w:r w:rsidRPr="001639B6">
              <w:rPr>
                <w:rFonts w:ascii="Noto Sans" w:eastAsia="Helvetica" w:hAnsi="Noto Sans" w:cs="Noto Sans"/>
                <w:color w:val="000000" w:themeColor="text1"/>
                <w:sz w:val="20"/>
                <w:szCs w:val="20"/>
                <w:shd w:val="clear" w:color="auto" w:fill="FCFCFC"/>
                <w:lang w:val="es-ES"/>
              </w:rPr>
              <w:t>Identifica el título del libro, el autor y el ilustrador de un cuento.</w:t>
            </w:r>
          </w:p>
          <w:p w14:paraId="2CED147D" w14:textId="77777777" w:rsidR="00F06ED4" w:rsidRPr="001639B6" w:rsidRDefault="00AB1329">
            <w:pPr>
              <w:spacing w:after="0" w:line="240" w:lineRule="auto"/>
              <w:rPr>
                <w:color w:val="000000" w:themeColor="text1"/>
              </w:rPr>
            </w:pPr>
            <w:r w:rsidRPr="001C59CE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br/>
            </w:r>
            <w:r w:rsidRPr="001639B6">
              <w:rPr>
                <w:rFonts w:ascii="Calibri" w:eastAsia="Times New Roman" w:hAnsi="Calibri" w:cs="Times New Roman"/>
                <w:color w:val="000000" w:themeColor="text1"/>
              </w:rPr>
              <w:t>Notice a book´s title, author and the illustrator on the cover and title page.</w:t>
            </w:r>
          </w:p>
        </w:tc>
        <w:tc>
          <w:tcPr>
            <w:tcW w:w="4203" w:type="dxa"/>
          </w:tcPr>
          <w:p w14:paraId="1E37BAC1" w14:textId="77777777" w:rsidR="00F06ED4" w:rsidRPr="001639B6" w:rsidRDefault="00F06ED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DA7002" w:rsidRPr="00371E6F" w14:paraId="300DC0A3" w14:textId="77777777" w:rsidTr="009B1741">
        <w:tc>
          <w:tcPr>
            <w:tcW w:w="1241" w:type="dxa"/>
          </w:tcPr>
          <w:p w14:paraId="4FE006A0" w14:textId="77777777" w:rsidR="00DA7002" w:rsidRPr="001639B6" w:rsidRDefault="00DA7002" w:rsidP="00DA7002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1639B6">
              <w:rPr>
                <w:rFonts w:ascii="Calibri" w:hAnsi="Calibri" w:cs="Arial"/>
                <w:color w:val="000000" w:themeColor="text1"/>
              </w:rPr>
              <w:t>F.RL.</w:t>
            </w:r>
            <w:r w:rsidRPr="001639B6">
              <w:rPr>
                <w:rFonts w:ascii="Calibri" w:hAnsi="Calibri" w:cs="Arial" w:hint="eastAsia"/>
                <w:color w:val="000000" w:themeColor="text1"/>
              </w:rPr>
              <w:t>7</w:t>
            </w:r>
            <w:r w:rsidRPr="001639B6">
              <w:rPr>
                <w:rFonts w:ascii="Calibri" w:hAnsi="Calibri" w:cs="Arial"/>
                <w:color w:val="000000" w:themeColor="text1"/>
              </w:rPr>
              <w:t>.</w:t>
            </w:r>
            <w:r w:rsidRPr="001639B6">
              <w:rPr>
                <w:rFonts w:ascii="Calibri" w:hAnsi="Calibri" w:cs="Arial" w:hint="eastAsia"/>
                <w:color w:val="000000" w:themeColor="text1"/>
              </w:rPr>
              <w:t>1</w:t>
            </w:r>
          </w:p>
        </w:tc>
        <w:tc>
          <w:tcPr>
            <w:tcW w:w="4991" w:type="dxa"/>
          </w:tcPr>
          <w:p w14:paraId="247B4B54" w14:textId="77777777" w:rsidR="00DA7002" w:rsidRPr="001639B6" w:rsidRDefault="00DA7002" w:rsidP="00DA7002">
            <w:pPr>
              <w:tabs>
                <w:tab w:val="left" w:pos="1032"/>
              </w:tabs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1639B6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Mira las ilustraciones e identifica detalles de personajes, contexto o eventos.</w:t>
            </w:r>
          </w:p>
          <w:p w14:paraId="029F04C5" w14:textId="2905A5D7" w:rsidR="00DA7002" w:rsidRPr="001639B6" w:rsidRDefault="00DA7002" w:rsidP="00DA7002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639B6">
              <w:rPr>
                <w:rFonts w:ascii="Helvetica" w:eastAsia="Helvetica" w:hAnsi="Helvetica" w:cs="Helvetica"/>
                <w:sz w:val="21"/>
                <w:szCs w:val="21"/>
                <w:shd w:val="clear" w:color="auto" w:fill="FCFCFC"/>
                <w:lang w:val="es-ES"/>
              </w:rPr>
              <w:br/>
            </w:r>
            <w:r w:rsidRPr="001639B6">
              <w:rPr>
                <w:rFonts w:ascii="Calibri" w:eastAsia="Times New Roman" w:hAnsi="Calibri" w:cs="Times New Roman"/>
              </w:rPr>
              <w:t>Notice details of characters, setting, or events from illustrations.</w:t>
            </w:r>
          </w:p>
        </w:tc>
        <w:tc>
          <w:tcPr>
            <w:tcW w:w="4203" w:type="dxa"/>
          </w:tcPr>
          <w:p w14:paraId="2986B656" w14:textId="77777777" w:rsidR="00DA7002" w:rsidRPr="001639B6" w:rsidRDefault="00DA7002" w:rsidP="00DA7002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1AA3EAF5" w14:textId="77777777" w:rsidR="00F06ED4" w:rsidRPr="00371E6F" w:rsidRDefault="00F06ED4">
      <w:pPr>
        <w:rPr>
          <w:color w:val="000000" w:themeColor="text1"/>
        </w:rPr>
      </w:pPr>
    </w:p>
    <w:sectPr w:rsidR="00F06ED4" w:rsidRPr="00371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900" w:left="990" w:header="72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73E08" w14:textId="77777777" w:rsidR="00A93124" w:rsidRDefault="00A93124">
      <w:pPr>
        <w:spacing w:line="240" w:lineRule="auto"/>
      </w:pPr>
      <w:r>
        <w:separator/>
      </w:r>
    </w:p>
  </w:endnote>
  <w:endnote w:type="continuationSeparator" w:id="0">
    <w:p w14:paraId="2F3C6D9C" w14:textId="77777777" w:rsidR="00A93124" w:rsidRDefault="00A931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31DE" w14:textId="77777777" w:rsidR="001C59CE" w:rsidRDefault="001C59C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2466" w14:textId="1EC0C1E2" w:rsidR="00F06ED4" w:rsidRPr="00B2473D" w:rsidRDefault="00AB1329" w:rsidP="00496279">
    <w:pPr>
      <w:pStyle w:val="a3"/>
      <w:tabs>
        <w:tab w:val="clear" w:pos="9360"/>
        <w:tab w:val="right" w:pos="10348"/>
      </w:tabs>
      <w:ind w:left="1600" w:hangingChars="800" w:hanging="1600"/>
      <w:rPr>
        <w:sz w:val="20"/>
        <w:szCs w:val="20"/>
      </w:rPr>
    </w:pPr>
    <w:r w:rsidRPr="00B2473D">
      <w:rPr>
        <w:rFonts w:hint="eastAsia"/>
        <w:sz w:val="20"/>
        <w:szCs w:val="20"/>
      </w:rPr>
      <w:t xml:space="preserve">Copyright </w:t>
    </w:r>
    <w:r w:rsidRPr="00B2473D">
      <w:rPr>
        <w:sz w:val="20"/>
        <w:szCs w:val="20"/>
      </w:rPr>
      <w:t>©</w:t>
    </w:r>
    <w:r w:rsidRPr="00B2473D">
      <w:rPr>
        <w:rFonts w:hint="eastAsia"/>
        <w:sz w:val="20"/>
        <w:szCs w:val="20"/>
      </w:rPr>
      <w:t xml:space="preserve"> Level Learning INC. All rights reserved. </w:t>
    </w:r>
    <w:r w:rsidR="00496279">
      <w:rPr>
        <w:sz w:val="20"/>
        <w:szCs w:val="20"/>
      </w:rPr>
      <w:t xml:space="preserve">                                                                                                                                     </w:t>
    </w:r>
    <w:r w:rsidRPr="00B2473D">
      <w:rPr>
        <w:sz w:val="20"/>
        <w:szCs w:val="20"/>
      </w:rPr>
      <w:fldChar w:fldCharType="begin"/>
    </w:r>
    <w:r w:rsidRPr="00B2473D">
      <w:rPr>
        <w:sz w:val="20"/>
        <w:szCs w:val="20"/>
      </w:rPr>
      <w:instrText xml:space="preserve"> PAGE   \* MERGEFORMAT </w:instrText>
    </w:r>
    <w:r w:rsidRPr="00B2473D">
      <w:rPr>
        <w:sz w:val="20"/>
        <w:szCs w:val="20"/>
      </w:rPr>
      <w:fldChar w:fldCharType="separate"/>
    </w:r>
    <w:r w:rsidRPr="00B2473D">
      <w:rPr>
        <w:sz w:val="20"/>
        <w:szCs w:val="20"/>
      </w:rPr>
      <w:t>3</w:t>
    </w:r>
    <w:r w:rsidRPr="00B2473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CE13" w14:textId="77777777" w:rsidR="001C59CE" w:rsidRDefault="001C59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ED27" w14:textId="77777777" w:rsidR="00A93124" w:rsidRDefault="00A93124">
      <w:pPr>
        <w:spacing w:after="0"/>
      </w:pPr>
      <w:r>
        <w:separator/>
      </w:r>
    </w:p>
  </w:footnote>
  <w:footnote w:type="continuationSeparator" w:id="0">
    <w:p w14:paraId="0B3B2D12" w14:textId="77777777" w:rsidR="00A93124" w:rsidRDefault="00A931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3571" w14:textId="77777777" w:rsidR="001C59CE" w:rsidRDefault="001C59C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903C" w14:textId="4E2D378B" w:rsidR="00F06ED4" w:rsidRDefault="001C59CE" w:rsidP="001C59CE">
    <w:pPr>
      <w:pStyle w:val="a5"/>
      <w:tabs>
        <w:tab w:val="clear" w:pos="4680"/>
        <w:tab w:val="clear" w:pos="9360"/>
        <w:tab w:val="left" w:pos="774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7B89C13" wp14:editId="7C7DD12A">
          <wp:simplePos x="0" y="0"/>
          <wp:positionH relativeFrom="column">
            <wp:posOffset>5114925</wp:posOffset>
          </wp:positionH>
          <wp:positionV relativeFrom="paragraph">
            <wp:posOffset>-533400</wp:posOffset>
          </wp:positionV>
          <wp:extent cx="2367280" cy="989965"/>
          <wp:effectExtent l="0" t="0" r="0" b="0"/>
          <wp:wrapSquare wrapText="bothSides"/>
          <wp:docPr id="1" name="Picture 1" descr="图标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图标&#10;&#10;描述已自动生成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28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32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6139" w14:textId="77777777" w:rsidR="001C59CE" w:rsidRDefault="001C59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7A"/>
    <w:rsid w:val="000432B3"/>
    <w:rsid w:val="0006211E"/>
    <w:rsid w:val="000763AE"/>
    <w:rsid w:val="000A7D6E"/>
    <w:rsid w:val="000D04EE"/>
    <w:rsid w:val="000D5031"/>
    <w:rsid w:val="00126B8B"/>
    <w:rsid w:val="001550EC"/>
    <w:rsid w:val="001639B6"/>
    <w:rsid w:val="001C59CE"/>
    <w:rsid w:val="001E5DE9"/>
    <w:rsid w:val="002457EF"/>
    <w:rsid w:val="00260F0B"/>
    <w:rsid w:val="0028662E"/>
    <w:rsid w:val="002B422C"/>
    <w:rsid w:val="003674BD"/>
    <w:rsid w:val="00371E6F"/>
    <w:rsid w:val="003D2F63"/>
    <w:rsid w:val="004215FB"/>
    <w:rsid w:val="00455FB8"/>
    <w:rsid w:val="00496279"/>
    <w:rsid w:val="004E666A"/>
    <w:rsid w:val="00525EC5"/>
    <w:rsid w:val="00562A2E"/>
    <w:rsid w:val="005979DA"/>
    <w:rsid w:val="005B257A"/>
    <w:rsid w:val="005B6EEF"/>
    <w:rsid w:val="005D5B84"/>
    <w:rsid w:val="006C1A44"/>
    <w:rsid w:val="00730752"/>
    <w:rsid w:val="00772538"/>
    <w:rsid w:val="00845AD6"/>
    <w:rsid w:val="00846DA3"/>
    <w:rsid w:val="00854600"/>
    <w:rsid w:val="008A08B4"/>
    <w:rsid w:val="008B69F8"/>
    <w:rsid w:val="00936C38"/>
    <w:rsid w:val="0095711A"/>
    <w:rsid w:val="009B1741"/>
    <w:rsid w:val="009B718F"/>
    <w:rsid w:val="00A345B5"/>
    <w:rsid w:val="00A93124"/>
    <w:rsid w:val="00A931D2"/>
    <w:rsid w:val="00AB1329"/>
    <w:rsid w:val="00B2473D"/>
    <w:rsid w:val="00C42B49"/>
    <w:rsid w:val="00C97A80"/>
    <w:rsid w:val="00CB040A"/>
    <w:rsid w:val="00CE74F1"/>
    <w:rsid w:val="00D5022F"/>
    <w:rsid w:val="00DA7002"/>
    <w:rsid w:val="00E2159B"/>
    <w:rsid w:val="00EE2C3C"/>
    <w:rsid w:val="00F06ED4"/>
    <w:rsid w:val="00F322C9"/>
    <w:rsid w:val="00FA4046"/>
    <w:rsid w:val="00FD41A4"/>
    <w:rsid w:val="00FF509D"/>
    <w:rsid w:val="022950E4"/>
    <w:rsid w:val="072B1256"/>
    <w:rsid w:val="0AAD20D5"/>
    <w:rsid w:val="0C3D7687"/>
    <w:rsid w:val="131F1D4F"/>
    <w:rsid w:val="153F6FC2"/>
    <w:rsid w:val="15E15720"/>
    <w:rsid w:val="1C1366CD"/>
    <w:rsid w:val="1C6F14EE"/>
    <w:rsid w:val="1D5277E1"/>
    <w:rsid w:val="25636B5E"/>
    <w:rsid w:val="2ED52534"/>
    <w:rsid w:val="2F411F65"/>
    <w:rsid w:val="337C5EA0"/>
    <w:rsid w:val="3D0060A9"/>
    <w:rsid w:val="40FA30E0"/>
    <w:rsid w:val="415039C8"/>
    <w:rsid w:val="446E4881"/>
    <w:rsid w:val="457D5508"/>
    <w:rsid w:val="46715CDF"/>
    <w:rsid w:val="49775689"/>
    <w:rsid w:val="4A7E2114"/>
    <w:rsid w:val="56EF0518"/>
    <w:rsid w:val="57AA1051"/>
    <w:rsid w:val="58421289"/>
    <w:rsid w:val="59AA5338"/>
    <w:rsid w:val="5AA810A3"/>
    <w:rsid w:val="5AD426E3"/>
    <w:rsid w:val="5EF71FA4"/>
    <w:rsid w:val="66383CCB"/>
    <w:rsid w:val="67B31941"/>
    <w:rsid w:val="69A373AA"/>
    <w:rsid w:val="6D973676"/>
    <w:rsid w:val="70BA1EAD"/>
    <w:rsid w:val="72391E5F"/>
    <w:rsid w:val="779D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FA418C"/>
  <w15:docId w15:val="{69E9E894-4F13-4D07-93D7-42643ACC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</w:style>
  <w:style w:type="character" w:customStyle="1" w:styleId="a4">
    <w:name w:val="页脚 字符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Shuen</dc:creator>
  <cp:lastModifiedBy>Shiyu Lyu</cp:lastModifiedBy>
  <cp:revision>11</cp:revision>
  <cp:lastPrinted>2022-01-27T03:00:00Z</cp:lastPrinted>
  <dcterms:created xsi:type="dcterms:W3CDTF">2022-01-27T03:00:00Z</dcterms:created>
  <dcterms:modified xsi:type="dcterms:W3CDTF">2023-12-11T03:07:00Z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5097BEEC58D7435D9B015C58EB3FA8E9</vt:lpwstr>
  </property>
</Properties>
</file>